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0"/>
          <w:lang w:val="de-DE" w:eastAsia="en-US" w:bidi="ar-SA"/>
        </w:rPr>
        <w:t>Februar 202</w:t>
      </w:r>
      <w:r>
        <w:rPr>
          <w:rFonts w:eastAsia="Times New Roman" w:cs="Times New Roman"/>
          <w:color w:val="auto"/>
          <w:kern w:val="0"/>
          <w:sz w:val="22"/>
          <w:szCs w:val="20"/>
          <w:lang w:val="de-DE" w:eastAsia="en-US" w:bidi="ar-SA"/>
        </w:rPr>
        <w:t>3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>Liebe Eltern,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 xml:space="preserve">im Rahmen der Berufs- und Studienorientierung am Wilhelm Gymnasium (BOSO) soll die Teilnahme am Zukunftstag („Girls‘ and Boys‘ Day) für Schülerinnen und Schüler verpflichtend sein. </w:t>
        <w:br/>
        <w:t xml:space="preserve">Der nächste Zukunftstag findet am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de-DE" w:eastAsia="en-US" w:bidi="ar-SA"/>
        </w:rPr>
        <w:t>2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de-DE" w:eastAsia="en-US" w:bidi="ar-SA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de-DE" w:eastAsia="en-US" w:bidi="ar-SA"/>
        </w:rPr>
        <w:t>April</w:t>
      </w:r>
      <w:r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statt. Um möglichst allen Schülerinnen und Schülern niedrigschwellig eine Teilnahme zu ermöglichen, kann dieser Tag auch virtuell durchgeführt werden (</w:t>
      </w:r>
      <w:hyperlink r:id="rId2">
        <w:r>
          <w:rPr>
            <w:rStyle w:val="Internetverknpfung"/>
            <w:rFonts w:ascii="Calibri" w:hAnsi="Calibri"/>
            <w:sz w:val="22"/>
            <w:szCs w:val="22"/>
          </w:rPr>
          <w:t>www.girls-day.de/radar</w:t>
        </w:r>
      </w:hyperlink>
      <w:r>
        <w:rPr>
          <w:rFonts w:ascii="Calibri" w:hAnsi="Calibri"/>
          <w:sz w:val="22"/>
          <w:szCs w:val="22"/>
        </w:rPr>
        <w:t xml:space="preserve"> und </w:t>
      </w:r>
      <w:hyperlink r:id="rId3">
        <w:r>
          <w:rPr>
            <w:rStyle w:val="Internetverknpfung"/>
            <w:rFonts w:ascii="Calibri" w:hAnsi="Calibri"/>
            <w:sz w:val="22"/>
            <w:szCs w:val="22"/>
          </w:rPr>
          <w:t>www.boys-day.de/radar</w:t>
        </w:r>
      </w:hyperlink>
      <w:r>
        <w:rPr>
          <w:rFonts w:ascii="Calibri" w:hAnsi="Calibri"/>
          <w:sz w:val="22"/>
          <w:szCs w:val="22"/>
        </w:rPr>
        <w:t>).</w:t>
        <w:br/>
        <w:t xml:space="preserve">Die Klassenleitungen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de-DE" w:eastAsia="en-US" w:bidi="ar-SA"/>
        </w:rPr>
        <w:t>unterstützen – im Rahmen ihrer zeitlichen Möglichkeiten - die Vorbereitung in einer Klassenratsstunde.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left"/>
        <w:rPr/>
      </w:pPr>
      <w:r>
        <w:rPr>
          <w:rFonts w:eastAsia="StoneSans" w:cs="StoneSans" w:ascii="Calibri" w:hAnsi="Calibri"/>
          <w:sz w:val="22"/>
          <w:szCs w:val="22"/>
        </w:rPr>
        <w:t xml:space="preserve">Da es sich bei diesem Tag um eine </w:t>
      </w:r>
      <w:r>
        <w:rPr>
          <w:rFonts w:eastAsia="StoneSans" w:cs="StoneSans" w:ascii="Calibri" w:hAnsi="Calibri"/>
          <w:b/>
          <w:bCs/>
          <w:sz w:val="22"/>
          <w:szCs w:val="22"/>
        </w:rPr>
        <w:t xml:space="preserve">schulische </w:t>
      </w:r>
      <w:r>
        <w:rPr>
          <w:rFonts w:eastAsia="StoneSans" w:cs="StoneSans" w:ascii="Calibri" w:hAnsi="Calibri"/>
          <w:b/>
          <w:bCs/>
          <w:sz w:val="22"/>
          <w:szCs w:val="22"/>
        </w:rPr>
        <w:t>V</w:t>
      </w:r>
      <w:r>
        <w:rPr>
          <w:rFonts w:eastAsia="StoneSans" w:cs="StoneSans" w:ascii="Calibri" w:hAnsi="Calibri"/>
          <w:b/>
          <w:bCs/>
          <w:sz w:val="22"/>
          <w:szCs w:val="22"/>
        </w:rPr>
        <w:t>eranstaltung</w:t>
      </w:r>
      <w:r>
        <w:rPr>
          <w:rFonts w:eastAsia="StoneSans" w:cs="StoneSans" w:ascii="Calibri" w:hAnsi="Calibri"/>
          <w:sz w:val="22"/>
          <w:szCs w:val="22"/>
        </w:rPr>
        <w:t xml:space="preserve"> handelt, sind alle Schülerinnen und Schüler auf dem Hin- und Rückweg und im Betrieb</w:t>
      </w:r>
      <w:r>
        <w:rPr>
          <w:rFonts w:eastAsia="StoneSans" w:cs="StoneSans" w:ascii="Calibri" w:hAnsi="Calibri"/>
          <w:b w:val="false"/>
          <w:bCs w:val="false"/>
          <w:sz w:val="22"/>
          <w:szCs w:val="22"/>
        </w:rPr>
        <w:t xml:space="preserve"> unfallversichert </w:t>
      </w:r>
      <w:r>
        <w:rPr>
          <w:rFonts w:eastAsia="StoneSans" w:cs="StoneSans" w:ascii="Calibri" w:hAnsi="Calibri"/>
          <w:sz w:val="22"/>
          <w:szCs w:val="22"/>
        </w:rPr>
        <w:t xml:space="preserve">sowie für die Zeit im Betrieb haftpflichtversichert.  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 xml:space="preserve">Sollten Sie Fragen haben, können Sie sich gern an </w:t>
      </w:r>
      <w:r>
        <w:rPr>
          <w:rFonts w:eastAsia="Times New Roman" w:cs="Times New Roman" w:ascii="Calibri" w:hAnsi="Calibri"/>
          <w:color w:val="auto"/>
          <w:kern w:val="0"/>
          <w:sz w:val="22"/>
          <w:szCs w:val="22"/>
          <w:lang w:val="de-DE" w:eastAsia="en-US" w:bidi="ar-SA"/>
        </w:rPr>
        <w:t>mich</w:t>
      </w:r>
      <w:r>
        <w:rPr>
          <w:rFonts w:ascii="Calibri" w:hAnsi="Calibri"/>
          <w:sz w:val="22"/>
          <w:szCs w:val="22"/>
        </w:rPr>
        <w:t xml:space="preserve"> wenden. 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>Mit freundlichen Grüßen,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Calibri" w:hAnsi="Calibri"/>
          <w:sz w:val="22"/>
          <w:szCs w:val="22"/>
        </w:rPr>
        <w:t>Julia Rädecke</w:t>
        <w:br/>
        <w:t>(Koordination Berufs- und Studienorientierung)</w:t>
      </w:r>
    </w:p>
    <w:sectPr>
      <w:headerReference w:type="default" r:id="rId4"/>
      <w:type w:val="nextPage"/>
      <w:pgSz w:w="11906" w:h="16838"/>
      <w:pgMar w:left="1417" w:right="1417" w:gutter="0" w:header="72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el"/>
      <w:ind w:left="6663" w:hanging="0"/>
      <w:jc w:val="left"/>
      <w:rPr/>
    </w:pPr>
    <w:r>
      <w:rPr>
        <w:rFonts w:ascii="Helvetica" w:hAnsi="Helvetica"/>
        <w:b w:val="false"/>
        <w:sz w:val="18"/>
        <w:szCs w:val="18"/>
      </w:rPr>
      <w:t>Klosterstieg 17</w:t>
    </w:r>
  </w:p>
  <w:p>
    <w:pPr>
      <w:pStyle w:val="Untertitel"/>
      <w:ind w:left="6663" w:hanging="0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114300</wp:posOffset>
          </wp:positionH>
          <wp:positionV relativeFrom="paragraph">
            <wp:posOffset>76835</wp:posOffset>
          </wp:positionV>
          <wp:extent cx="2743200" cy="410210"/>
          <wp:effectExtent l="0" t="0" r="0" b="0"/>
          <wp:wrapNone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b w:val="false"/>
        <w:sz w:val="18"/>
        <w:szCs w:val="18"/>
      </w:rPr>
      <w:t>20149 Hamburg</w:t>
    </w:r>
  </w:p>
  <w:p>
    <w:pPr>
      <w:pStyle w:val="Normal"/>
      <w:ind w:left="6663" w:hanging="0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Tel. 040/42893 16-0</w:t>
    </w:r>
  </w:p>
  <w:p>
    <w:pPr>
      <w:pStyle w:val="Kopfzeile"/>
      <w:ind w:left="6662" w:hanging="0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</w:r>
  </w:p>
  <w:p>
    <w:pPr>
      <w:pStyle w:val="Kopfzeile"/>
      <w:ind w:left="6663" w:hanging="0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</w:r>
  </w:p>
  <w:p>
    <w:pPr>
      <w:pStyle w:val="Kopfzeile"/>
      <w:rPr>
        <w:rFonts w:ascii="Helvetica" w:hAnsi="Helvetica"/>
        <w:u w:val="single"/>
      </w:rPr>
    </w:pPr>
    <w:bookmarkStart w:id="0" w:name="OLE_LINK11"/>
    <w:bookmarkEnd w:id="0"/>
    <w:r>
      <w:rPr/>
      <mc:AlternateContent>
        <mc:Choice Requires="wps">
          <w:drawing>
            <wp:inline distT="0" distB="0" distL="0" distR="0">
              <wp:extent cx="4445" cy="8255"/>
              <wp:effectExtent l="0" t="0" r="0" b="0"/>
              <wp:docPr id="2" name="Form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82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1" path="m0,0l-2147483645,0l-2147483645,-2147483646l0,-2147483646xe" fillcolor="#aaaaaa" stroked="f" o:allowincell="f" style="position:absolute;margin-left:0pt;margin-top:-0.7pt;width:0.3pt;height:0.6pt;mso-wrap-style:none;v-text-anchor:middle;mso-position-vertical:top">
              <v:fill o:detectmouseclick="t" type="solid" color2="#555555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3c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eichen" w:customStyle="1">
    <w:name w:val="Kopfzeile Zeichen"/>
    <w:basedOn w:val="DefaultParagraphFont"/>
    <w:qFormat/>
    <w:rsid w:val="00083c3c"/>
    <w:rPr>
      <w:rFonts w:ascii="Times New Roman" w:hAnsi="Times New Roman" w:eastAsia="Times New Roman" w:cs="Times New Roman"/>
      <w:sz w:val="22"/>
      <w:szCs w:val="20"/>
      <w:lang w:eastAsia="en-US"/>
    </w:rPr>
  </w:style>
  <w:style w:type="character" w:styleId="Pagenumber">
    <w:name w:val="page number"/>
    <w:basedOn w:val="DefaultParagraphFont"/>
    <w:qFormat/>
    <w:rsid w:val="00083c3c"/>
    <w:rPr/>
  </w:style>
  <w:style w:type="character" w:styleId="TitelZeichen" w:customStyle="1">
    <w:name w:val="Titel Zeichen"/>
    <w:basedOn w:val="DefaultParagraphFont"/>
    <w:qFormat/>
    <w:rsid w:val="00083c3c"/>
    <w:rPr>
      <w:rFonts w:ascii="Times New Roman" w:hAnsi="Times New Roman" w:eastAsia="Times New Roman" w:cs="Times New Roman"/>
      <w:b/>
      <w:sz w:val="20"/>
      <w:szCs w:val="20"/>
      <w:lang w:eastAsia="en-US"/>
    </w:rPr>
  </w:style>
  <w:style w:type="character" w:styleId="UntertitelZeichen" w:customStyle="1">
    <w:name w:val="Untertitel Zeichen"/>
    <w:basedOn w:val="DefaultParagraphFont"/>
    <w:qFormat/>
    <w:rsid w:val="00083c3c"/>
    <w:rPr>
      <w:rFonts w:ascii="Times New Roman" w:hAnsi="Times New Roman" w:eastAsia="Times New Roman" w:cs="Times New Roman"/>
      <w:b/>
      <w:sz w:val="20"/>
      <w:szCs w:val="20"/>
      <w:lang w:eastAsia="en-US"/>
    </w:rPr>
  </w:style>
  <w:style w:type="character" w:styleId="FuzeileZeichen" w:customStyle="1">
    <w:name w:val="Fußzeile Zeichen"/>
    <w:basedOn w:val="DefaultParagraphFont"/>
    <w:uiPriority w:val="99"/>
    <w:qFormat/>
    <w:rsid w:val="00083c3c"/>
    <w:rPr>
      <w:rFonts w:ascii="Times New Roman" w:hAnsi="Times New Roman" w:eastAsia="Times New Roman" w:cs="Times New Roman"/>
      <w:sz w:val="22"/>
      <w:szCs w:val="20"/>
      <w:lang w:eastAsia="en-US"/>
    </w:rPr>
  </w:style>
  <w:style w:type="character" w:styleId="Internetverknpfung">
    <w:name w:val="Hyper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eichen"/>
    <w:rsid w:val="00083c3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itel">
    <w:name w:val="Title"/>
    <w:basedOn w:val="Normal"/>
    <w:link w:val="TitelZeichen"/>
    <w:qFormat/>
    <w:rsid w:val="00083c3c"/>
    <w:pPr>
      <w:tabs>
        <w:tab w:val="clear" w:pos="708"/>
        <w:tab w:val="left" w:pos="7230" w:leader="none"/>
      </w:tabs>
      <w:ind w:left="708" w:firstLine="2124"/>
      <w:jc w:val="center"/>
    </w:pPr>
    <w:rPr>
      <w:b/>
      <w:sz w:val="20"/>
    </w:rPr>
  </w:style>
  <w:style w:type="paragraph" w:styleId="Untertitel">
    <w:name w:val="Subtitle"/>
    <w:basedOn w:val="Normal"/>
    <w:link w:val="UntertitelZeichen"/>
    <w:qFormat/>
    <w:rsid w:val="00083c3c"/>
    <w:pPr>
      <w:tabs>
        <w:tab w:val="clear" w:pos="708"/>
        <w:tab w:val="left" w:pos="7230" w:leader="none"/>
      </w:tabs>
    </w:pPr>
    <w:rPr>
      <w:b/>
      <w:sz w:val="20"/>
    </w:rPr>
  </w:style>
  <w:style w:type="paragraph" w:styleId="Fuzeile">
    <w:name w:val="Footer"/>
    <w:basedOn w:val="Normal"/>
    <w:link w:val="FuzeileZeichen"/>
    <w:uiPriority w:val="99"/>
    <w:unhideWhenUsed/>
    <w:rsid w:val="00083c3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rls-day.de/radar" TargetMode="External"/><Relationship Id="rId3" Type="http://schemas.openxmlformats.org/officeDocument/2006/relationships/hyperlink" Target="http://www.boys-day.de/rada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LibreOffice/7.4.2.3$Windows_X86_64 LibreOffice_project/382eef1f22670f7f4118c8c2dd222ec7ad009daf</Application>
  <AppVersion>15.0000</AppVersion>
  <DocSecurity>0</DocSecurity>
  <Pages>1</Pages>
  <Words>132</Words>
  <Characters>862</Characters>
  <CharactersWithSpaces>1000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2013-08-08T11:57:00Z</dcterms:created>
  <dc:creator>Hutmacher</dc:creator>
  <dc:description/>
  <dc:language>de-DE</dc:language>
  <cp:lastModifiedBy/>
  <cp:lastPrinted>2017-08-31T13:20:27Z</cp:lastPrinted>
  <dcterms:modified xsi:type="dcterms:W3CDTF">2023-01-16T07:05:41Z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